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школа №3 г. Лениногорск» муниципального</w:t>
      </w: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 «Лениногорский муниципальный район» Республики Татарстан</w:t>
      </w:r>
    </w:p>
    <w:p w:rsidR="004E6D2F" w:rsidRPr="004E6D2F" w:rsidRDefault="004E6D2F" w:rsidP="004E6D2F">
      <w:pPr>
        <w:spacing w:after="0" w:line="240" w:lineRule="exact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11" w:type="dxa"/>
        <w:tblLook w:val="04A0" w:firstRow="1" w:lastRow="0" w:firstColumn="1" w:lastColumn="0" w:noHBand="0" w:noVBand="1"/>
      </w:tblPr>
      <w:tblGrid>
        <w:gridCol w:w="4016"/>
        <w:gridCol w:w="1542"/>
        <w:gridCol w:w="4653"/>
      </w:tblGrid>
      <w:tr w:rsidR="004E6D2F" w:rsidRPr="004E6D2F" w:rsidTr="0034145C">
        <w:trPr>
          <w:trHeight w:val="2034"/>
        </w:trPr>
        <w:tc>
          <w:tcPr>
            <w:tcW w:w="3833" w:type="dxa"/>
          </w:tcPr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____</w:t>
            </w:r>
          </w:p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«___»_________201__г.</w:t>
            </w:r>
          </w:p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4E6D2F" w:rsidRPr="004E6D2F" w:rsidRDefault="004E6D2F" w:rsidP="004E6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2" w:type="dxa"/>
          </w:tcPr>
          <w:p w:rsidR="004E6D2F" w:rsidRPr="004E6D2F" w:rsidRDefault="004E6D2F" w:rsidP="004E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4E6D2F" w:rsidRPr="004E6D2F" w:rsidRDefault="004E6D2F" w:rsidP="004E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"СОШ №3» _______________ Г.Г.Назмуддинов</w:t>
            </w:r>
          </w:p>
          <w:p w:rsidR="004E6D2F" w:rsidRPr="004E6D2F" w:rsidRDefault="004E6D2F" w:rsidP="004E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 №____</w:t>
            </w:r>
          </w:p>
          <w:p w:rsidR="004E6D2F" w:rsidRPr="004E6D2F" w:rsidRDefault="004E6D2F" w:rsidP="004E6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 » ________ 201____г.</w:t>
            </w:r>
          </w:p>
        </w:tc>
      </w:tr>
    </w:tbl>
    <w:p w:rsidR="004E6D2F" w:rsidRPr="004E6D2F" w:rsidRDefault="004E6D2F" w:rsidP="004E6D2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ПРАВИЛА </w:t>
      </w:r>
    </w:p>
    <w:p w:rsidR="004E6D2F" w:rsidRPr="004E6D2F" w:rsidRDefault="004E6D2F" w:rsidP="004E6D2F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внутреннего трудового распорядка образовательного учреждения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Настоящие Правила внутреннего трудового распорядка разработаны и приняты в соответствии с требованиями ст.189-190 Трудового кодекса Российской Федерации в редакции Федерального закона от 30.06.2006 года №90ФЗ и уставом образовательного учреждения.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Настоящие правила приняты Общим собранием учреждения, утверждены руководителем образовательного учреждения с учетом мнения профсоюзного комитета.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Настоящие Правила являются приложением к Коллективному договору.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Настоящие правила утверждаются  с целью способствовать дальнейшему укреплению трудовой дисциплины, рациональному использованию рабочего времени и создания условий для эффективной работы.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Под дисциплиной труда в настоящих Правилах понимается: обязательное для всех работников подчинение правилам поведения, определенным в соответствии с Трудовым кодексом, иными законами, коллективным договором, соглашениями, трудовым договором, локальными актами организации.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Настоящие Правила вывешиваются в ОУ на видном месте.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При приеме на работу работодатель обязан ознакомить с настоящими Правилами работника под роспись.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Порядок приема, перевода и увольнения работников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Трудовые отношения в ОУ регулируются Трудовым Кодексом РФ, законом «Об образовании в Российской Федерации», Уставом ОУ.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Работники реализуют свое право на труд путем заключения трудового договора с образовательным учреждением. При приеме на работу работодатель заключает с работником трудовой договор, на основании которого в течение 3-х дней издает приказ о приеме на работу; работник знакомится с ним и подписывает.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2.3 Срочный трудовой договор может быть заключен только в соответствии с требованиями статьи 59 Трудового кодекса РФ.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При заключении трудового договора работодатель требует следующие документы: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паспорт или иной документ, удостоверяющий личность;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страховое свидетельство государственного пенсионного страхования;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 об образовании;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 воинского учета – для военнообязанных и лиц, подлежащих призыву на военную службу;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медицинское заключение (медицинская книжка) об отсутствии противопоказаний по состоянию здоровья для работы в образовательном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справку об отсутствии судимости или факта уголовного преследования установленной формы.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При приеме на работу работодатель обязан ознакомить работника со следующими документами: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внутреннего трудового распорядка;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по охране труда и соблюдения правил техники безопасности;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должностная инструкция;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локальные акты, регламентирующие трудовую деятельность работника.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может устанавливать испытательный срок не более чем на три месяца, в том числе для отдельных категорий может быть установлен испытательный срок 1-2 месяца.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Условия трудового договора не могут ухудшать положения работника по сравнению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Работодатель не вправе требовать от работника выполнения работ, не обусловленных трудовым договором. Изменения условий трудового договора могут быть осуществлены только в соответствии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На каждого работника ОУ оформляется трудовая книжка в соответствии с требованиями Инструкции о порядке ведения трудовых книжек. Трудовые книжки сотрудников образовательного учреждения хранятся в образовательном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На каждого работника ведется личное дело. После его увольнения личное дело хранится в образовательном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Трудовая книжка и личное дело руководителя ведутся и хранятся в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Перевод работника на другую работу, не оговоренную трудовым договором,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до одного месяца в календарном году.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Работодатель обязан отстранить от работы (не допускать к работе) работника: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появившегося на работе в состоянии алкогольного, наркотического или токсического опьянения;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обучение и проверку знаний и навыков в области охраны труда;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обязательный предварительный и периодический медицинский осмотр;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если выявлены (в соответствии с медицинским заключением) противопоказания для выполнения работы, обусловленной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требованию органов и должностных лиц, уполномоченных федеративными законами и иными нормативными правовыми актами, и в других случаях, предусмотренных федеральными законами и иными нормативными правовыми актами.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Прекращение трудового договора может иметь место только на основании, предусмотренным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При проведении процедуры сокращения численности или штата работников преимущественно приказом оставления на работе дополнительно к установленному действующему законодательству пользуются работники, имеющие высшую квалификационную категорию по итогам аттестации, звание «Заслуженный учитель РФ», награждённые знаком «Почётный работник общего образования РФ», имеющие звание «Ветеран труда».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Увольнение работников образовательного учреждения в связи с сокращением численности или штата ОУ допускается, если невозможно перевести работника с его согласия на другую работу. Освобождение педагогических работников в связи с сокращением объема работы (учебной нагрузки) может производиться только по окончании учебного года.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 Права и обязанности работодателя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Управление образовательной организацией осуществляется на основе сочетания принципов единоначалия и коллегиальности. Руководитель ОУ является единоличным исполнительным органом.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Администрация ОУ имеет право на прием на работу работников ОУ, установление дополнительных льгот, гарантий работникам, установление общих правил и требований по режиму работы, установление должностных требований;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Администрация имеет право устанавливать систему оплаты труда, стимулирующие и иные выплаты в соответствии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Администрация имеет право налагать дисциплинарные взыскания в соответствии с действующим законодательством и применять меры морального и материального поощрения в соответствии с действующим в ОУ положением.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Администрация обязана создавать необходимые условия для работников и учащихся (воспитанников) ОУ, применять необходимые меры к улучшению положения работников и учащихся (воспитанников)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Администрация обязана согласовывать с профсоюзным комитетом ОУ предусмотренные действующим законодательством вопросы, связанные с трудовыми отношениями.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Администрация обязана информировать трудовой коллектив (представительный орган трудового коллектива):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перспективах развития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изменениях структуры, штатах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бюджете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Администрация осуществляет внутришкольный контроль, посещение уроков, мероприятий в соответствии с планом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Администрация возлагает на работников обязанности, не предусмотренные трудовым договором, в пределах и на условиях, предусмотренных действующим трудовым законодательством.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работников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Работник имеет право 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заключение, изменение и расторжение трудового договора в порядке и на условиях, установленных Трудовым кодексом РФ;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работы, обусловленной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рабочее место, соответствующее условиям, предусмотренным государственным стандартом организации и безопасности труда и коллективным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своевременную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отдых, предоставление еженедельного выходного дня, нерабочих праздничных дней, оплачиваемых ежегодных удлиненных отпусков;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своей квалификации;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защиту своих трудовых прав, свобод, законных интересов всеми не запрещенными законом способами;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обязательное социальное страхование в случаях, предусмотренных федеральными законами;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Работник обязан: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добросовестно исполнять свои трудовые обязанности, возложенные на него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по охране труда и обеспечению безопасности труда;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относится к имуществу работодателя и других работников;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сообщить работодателю либо непосредственному руководителю о возникновении ситуации, предоставляющей угрозу жизни и здоровью людей, сохранности имущества работодателя;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выполнять Устав школы, Правила внутреннего трудового распорядка, другие документы, регламентирующие деятельность школы;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охрану жизни и здоровья учащихся, соблюдать требования техники безопасности охраны труда, противопожарной безопасности;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необходимые меры к обеспечению сохранности оборудования и имущества школы, воспитывать бережное отношение к ним со стороны учащихся, заботится о лучшем оснащении своего рабочего места;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права, честь и достоинство всех участников образовательного процесса;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творческие условия для получения глубоких и прочных знаний, умений и навыков учащимися; обеспечивать сотрудничество с учащимися в процессе обучения во внеурочной работе;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изучать индивидуальные способности учащихся, их семейно-бытовые условия, использовать в работе современные достижения психолого-педагогической науки и методики;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гласность оценки, своевременность и аргументировать ее выставления;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повышать свою квалификацию не реже, чем один раз в 5 лет;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учащихся на основе общечеловеческих ценностей, демократии и гуманизма, показывать личный пример следования им;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постоянную связь с родителями (законными представителями) учащихся, оказывать им практическую и консультативную помощь в воспитании ребенка, привлекать родителей к посильному участию в организации образовательного процесса;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пропагандировать педагогические знания;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предоставлять возможность родителям, другим педагогам посещать свои уроки 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«День открытых дверей» (по согласию);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предоставлять возможность администрации посещать свои уроки, внеклассные мероприятия для осуществления внутришкольного контроля в соответствии с планом работы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Рабочее время и время отдыха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ОУ устанавливается шестидневная рабочая неделя (6-й день – внеклассная работа, факультативные занятия, курсы по подготовке в ВУЗы, кружковая и спортивно-оздоровительная работа)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отдельных категорий работников: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секретарь-машинистка,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бухгалтер,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зам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иректора по хозяйственной работе,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технический персонал (слесарь, сантехники)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устанавливается пятидневная рабочая неделя.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Продолжительность рабочей недели – 40 часов, 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Для следующих категорий работников: руководители всех уровней, заместители, гл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ухгалтер, секретарь, библиотекарь – устанавливается ненормированный рабочий день.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Время начала и окончания работы педагогов зависит от расписания уроков и внеклассных мероприятий, кружков и факультативных занятий, а также от графика работы, установленного администрацией школы в соответствии с трудовым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5.5.Расписание занятий составляется администрацией ОУ, исходя из педагогической целесообразности, с учетом наиболее благоприятного режима труда и отдыха учащихся и экономии времени педагогических работников.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Педагогическим работникам может по возможности устанавливаться методический день для самостоятельной работы по повышению квалификации.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5.7. 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рабочему времени относятся следующие периоды: заседание педагогического совета (не реже 1 раз в четверть), общие собрания трудового коллектива (не реже 1 раз в </w:t>
      </w: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полугодие), общешкольные родительские собрания (1 раз в полугодие), классные собрания (1 раз в четверть), методических объединений, дежурства на внеурочных мероприятиях (например, вечерние дискотеки), продолжительность которых составляет от одного часа до 2,5 часов.</w:t>
      </w:r>
      <w:proofErr w:type="gramEnd"/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5.8. Сторожам школы: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следующий порядок открытия и закрытия главного здания школы: утро – 7 ч. 40 мин., вечер – 20 ч. 00 мин.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дежурство происходит с недельным чередованием, по графику, без права сна;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после проведения всех мероприятий должен проводиться осмотр помещений в целях противопожарной безопасности. Особое внимание необходимо обратить на подозрительные предметы.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5.9. Работникам ОУ предоставляется ежегодный оплачиваемый отпуск сроком не менее 28 календарных дней. Педагогическим работникам предоставляется удлиненный отпуск сроком 56 и 42 </w:t>
      </w:r>
      <w:proofErr w:type="gram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</w:t>
      </w:r>
      <w:proofErr w:type="gram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дня. Отпуск предоставляется в соответствии с графиком, утвержденным руководителем. Предоставление отпуска директору школы оформляется приказом Управления образования, а другим работникам – приказом по школе.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5.10. Время каникул, не совпадающее с очередным отпуском, является рабочим временем педагогов. В эти периоды педагогические работники привлекаются к педагогической и организационной работе в пределах времени, не превышающего их учебной нагрузки до начала каникул.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5.11. В каникулярное время обслуживающий персонал привлекается к выполнению хозяйственных работ (мелкий ремонт, работы на территории и др.) в пределах установленного им рабочего времени.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5.12. Работникам ОУ предоставляются дополнительные неоплачиваемые отпуска в соответствии с требованиями ст.ст. 128, 173 Трудового кодекса РФ.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5.13. Работникам, имеющий 2-х и более детей в возрасте до 14 лет, и детей инвалидов в возрасте до 16 лет, по их заявлению предоставляется дополнительный отпуск сроком 14 дней.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5.14. Педагогическим работникам через каждые 10 лет непрерывной педагогической работы может быть предоставлен длительный отпуск сроком до 1 года.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5.15. Учет рабочего времени организуется ОУ в соответствии с требованиями действующего законодательства. В случае болезни работника последний временно (в течение трех дней) информирует администрацию и предоставляет больничный лист в первый день выхода на работу.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5.16. В период организации образовательного процесса (в период урока) запрещается: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изменять по своему усмотрению расписание уроков (занятий) и график работы;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отменять, удлинять или сокращать продолжительность уроков (занятий) и перерывов (перемен) между ними;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удалять учащихся с уроков;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курить в помещении и на территории, прилегающей к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учащихся во время учебного процесса на иные, не связанные с учебным процессом, мероприятия, освобождать от занятий для выполнения общественных поручений, кроме поездок, продолжительностью более 5 часов, носящих познавательный, обучающий характер;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педагогических и руководящих работников ОУ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созывать в рабочее время собрания, заседания и всякого рода совещания по общественным делам.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Оплата труда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Оплата труда работников ОУ осуществляется в соответствии с Единой тарифной сеткой работников бюджетных организаций, штатным  расписанием и сметой расходов.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6.2. Оплата труда работников осуществляется в зависимости от установленного разряда по оплате труда, в соответствии с занимаемой должностью, а также полученным квалификационным разрядом по итогам аттестации.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Оплата труда педагогических работников осуществляется в зависимости от установленного количества часов по тарификации. Установление количества часов по тарификации меньше количества часов за ставку допускается только с письменного согласия педагогического работника.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Тарификация на новый учебный год утверждается директором, на основе предварительной расстановки кадров, разработанной и доведенной до педагогического работника под роспись в течение января месяца текущего года.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Оплата труда в ОУ  производится два раза в месяц по определенным числам месяца путем перечисления на банковскую зарплатную карту.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Оплата труда работников, привлекаемых к работе в выходные и праздничные дни, осуществляется в соответствии с требованиями действующего законодательства.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Меры поощрения и взыскания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ОУ применяются меры морального и материального поощрения работников в соответствии с Положением, утвержденным Советом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ОУ существуют следующие меры поощрения: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объявление благодарности;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награждение почетной грамотой;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к награждению ведомственными и государственными наградами;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звание «Заслуженный работник ОУ»;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Поощрение за добросовестный труд осуществляет работодатель в соответствии с Положением о моральном и материальном стимулировании труда. Поощрение за труд осуществляется работодателем по согласованию с профсоюзным комитетом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Поощрение объявляется приказом по ОУ, заносится в трудовую книжку работника в соответствии с требованиями действующего законодательства.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За совершение дисциплинарного проступка, т.е. неисполнение или ненадлежащие исполнение работником по 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замечание; 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выговор;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увольнение по соответствующим основаниям.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7.6. Дисциплинарное взыскание на руководителя налагает учредитель.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7.7. Дисциплинарное расследование нарушений педагогическим работником образовательного учреждения норм профессионального поведения или Устава данного ОУ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учитель отказывается писать объяснительную записку или расписываться в приказе о дисциплинарном взыскании, то в каждом случае в присутствии свидетелей составляется «Акт», подтверждающий их подписями этот отказ.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7.8. В случае применения в качестве дисциплинарного взыскания такой меры наказания, как увольнение с работы, директор ОУ письменно обращается в профсоюзный комитет, где просит дать согласие на увольнение по соответствующей статье. Только после получения письменного согласия профсоюзного комитета на увольнение директор издает соответствующий приказ.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7.9. Члены профкома не могут быть подвергнуты дисциплинарному взысканию без согласия профкома, а если речь идет о председателе, то без согласия вышестоящей профсоюзной организации.</w:t>
      </w:r>
    </w:p>
    <w:p w:rsidR="004E6D2F" w:rsidRPr="004E6D2F" w:rsidRDefault="004E6D2F" w:rsidP="004E6D2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0FC7" w:rsidRDefault="004E6D2F">
      <w:bookmarkStart w:id="0" w:name="_GoBack"/>
      <w:bookmarkEnd w:id="0"/>
    </w:p>
    <w:sectPr w:rsidR="009C0FC7" w:rsidSect="004E6D2F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3386"/>
    <w:multiLevelType w:val="hybridMultilevel"/>
    <w:tmpl w:val="B802B696"/>
    <w:lvl w:ilvl="0" w:tplc="2B2A41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37"/>
    <w:rsid w:val="000C1149"/>
    <w:rsid w:val="004E6D2F"/>
    <w:rsid w:val="0084221B"/>
    <w:rsid w:val="00AF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2815</Words>
  <Characters>16046</Characters>
  <Application>Microsoft Office Word</Application>
  <DocSecurity>0</DocSecurity>
  <Lines>133</Lines>
  <Paragraphs>37</Paragraphs>
  <ScaleCrop>false</ScaleCrop>
  <Company/>
  <LinksUpToDate>false</LinksUpToDate>
  <CharactersWithSpaces>18824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2018-10-10T05:45:00Z</dcterms:created>
  <dcterms:modified xsi:type="dcterms:W3CDTF">2018-10-10T05:45:00Z</dcterms:modified>
</cp:coreProperties>
</file>